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43423E" w:rsidRDefault="00A468B8">
      <w:pPr>
        <w:spacing w:after="0"/>
        <w:jc w:val="center"/>
        <w:rPr>
          <w:b/>
          <w:sz w:val="28"/>
          <w:szCs w:val="28"/>
        </w:rPr>
      </w:pPr>
      <w:r>
        <w:rPr>
          <w:b/>
          <w:sz w:val="28"/>
          <w:szCs w:val="28"/>
        </w:rPr>
        <w:t>2025 THORNBURY FARMERS’ MARKET (TFM) VENDOR APPLICATION</w:t>
      </w:r>
    </w:p>
    <w:p w14:paraId="00000002" w14:textId="77777777" w:rsidR="0043423E" w:rsidRDefault="00A468B8" w:rsidP="00575986">
      <w:pPr>
        <w:spacing w:after="0" w:line="360" w:lineRule="auto"/>
        <w:jc w:val="center"/>
        <w:rPr>
          <w:b/>
          <w:sz w:val="28"/>
          <w:szCs w:val="28"/>
        </w:rPr>
      </w:pPr>
      <w:r>
        <w:rPr>
          <w:b/>
          <w:sz w:val="28"/>
          <w:szCs w:val="28"/>
        </w:rPr>
        <w:t>30 Mill Street (beside the Town Hall), Thornbury, ON</w:t>
      </w:r>
    </w:p>
    <w:p w14:paraId="00000004" w14:textId="4AAA13BD" w:rsidR="0043423E" w:rsidRPr="009A1A18" w:rsidRDefault="00A6625A" w:rsidP="00625032">
      <w:pPr>
        <w:pStyle w:val="p1"/>
        <w:spacing w:before="0" w:beforeAutospacing="0"/>
        <w:divId w:val="1504928260"/>
        <w:rPr>
          <w:rFonts w:asciiTheme="majorHAnsi" w:hAnsiTheme="majorHAnsi"/>
        </w:rPr>
      </w:pPr>
      <w:r w:rsidRPr="009A1A18">
        <w:rPr>
          <w:rStyle w:val="s1"/>
          <w:rFonts w:asciiTheme="majorHAnsi" w:hAnsiTheme="majorHAnsi"/>
        </w:rPr>
        <w:t xml:space="preserve">Thank you for your interest in vending at TFM! Please complete the attached form and submit it via email or mail to the below. Full TFM rules and regulations are available at </w:t>
      </w:r>
      <w:r w:rsidRPr="009A1A18">
        <w:rPr>
          <w:rStyle w:val="s2"/>
          <w:rFonts w:asciiTheme="majorHAnsi" w:hAnsiTheme="majorHAnsi"/>
        </w:rPr>
        <w:t>thornburymarket.com</w:t>
      </w:r>
      <w:r w:rsidRPr="009A1A18">
        <w:rPr>
          <w:rStyle w:val="s1"/>
          <w:rFonts w:asciiTheme="majorHAnsi" w:hAnsiTheme="majorHAnsi"/>
        </w:rPr>
        <w:t>.</w:t>
      </w:r>
    </w:p>
    <w:p w14:paraId="00000006" w14:textId="77777777" w:rsidR="0043423E" w:rsidRDefault="00A468B8" w:rsidP="0012141E">
      <w:pPr>
        <w:spacing w:after="0"/>
        <w:jc w:val="center"/>
        <w:rPr>
          <w:b/>
          <w:sz w:val="24"/>
          <w:szCs w:val="24"/>
        </w:rPr>
      </w:pPr>
      <w:r>
        <w:rPr>
          <w:b/>
          <w:sz w:val="24"/>
          <w:szCs w:val="24"/>
        </w:rPr>
        <w:t>2025 Market Dates and Hours: Sundays 10 a.m. –  2 p.m. from May 18, 2025 to October 12, 2025</w:t>
      </w:r>
    </w:p>
    <w:p w14:paraId="00000007" w14:textId="77777777" w:rsidR="0043423E" w:rsidRDefault="0043423E">
      <w:pPr>
        <w:spacing w:after="0"/>
        <w:rPr>
          <w:b/>
          <w:sz w:val="24"/>
          <w:szCs w:val="24"/>
        </w:rPr>
      </w:pPr>
    </w:p>
    <w:p w14:paraId="00000008" w14:textId="6F79BD92" w:rsidR="0043423E" w:rsidRDefault="00A468B8">
      <w:pPr>
        <w:spacing w:after="0"/>
        <w:rPr>
          <w:sz w:val="24"/>
          <w:szCs w:val="24"/>
        </w:rPr>
      </w:pPr>
      <w:r>
        <w:rPr>
          <w:b/>
          <w:sz w:val="24"/>
          <w:szCs w:val="24"/>
        </w:rPr>
        <w:t xml:space="preserve">Thornbury Farmers’ Market (TFM) Overview:  </w:t>
      </w:r>
      <w:r>
        <w:rPr>
          <w:sz w:val="24"/>
          <w:szCs w:val="24"/>
        </w:rPr>
        <w:t>Oversight of the TFM is provided by a volunteer Steering Committee which is comprised of market vendors.  We also utilize the services of a Market Manager who is responsible for the daily operations. The TFM places a strong emphasis on locally grown/produced/</w:t>
      </w:r>
      <w:r w:rsidR="00691C2E">
        <w:rPr>
          <w:sz w:val="24"/>
          <w:szCs w:val="24"/>
        </w:rPr>
        <w:t xml:space="preserve"> </w:t>
      </w:r>
      <w:r>
        <w:rPr>
          <w:sz w:val="24"/>
          <w:szCs w:val="24"/>
        </w:rPr>
        <w:t>handmade goods.  The market is a member of the Farmers’ Markets of Ontario (FMO).</w:t>
      </w:r>
    </w:p>
    <w:p w14:paraId="00000009" w14:textId="77777777" w:rsidR="0043423E" w:rsidRDefault="0043423E">
      <w:pPr>
        <w:spacing w:after="0"/>
        <w:rPr>
          <w:sz w:val="24"/>
          <w:szCs w:val="24"/>
        </w:rPr>
      </w:pPr>
    </w:p>
    <w:p w14:paraId="0000000A" w14:textId="079C47C0" w:rsidR="0043423E" w:rsidRDefault="00A468B8">
      <w:pPr>
        <w:spacing w:after="0"/>
        <w:rPr>
          <w:sz w:val="24"/>
          <w:szCs w:val="24"/>
        </w:rPr>
      </w:pPr>
      <w:r>
        <w:rPr>
          <w:b/>
          <w:sz w:val="24"/>
          <w:szCs w:val="24"/>
        </w:rPr>
        <w:t xml:space="preserve">Vendor Selection:  </w:t>
      </w:r>
      <w:r>
        <w:rPr>
          <w:sz w:val="24"/>
          <w:szCs w:val="24"/>
        </w:rPr>
        <w:t xml:space="preserve">The TFM is curated.  </w:t>
      </w:r>
      <w:r w:rsidR="00C23DB6">
        <w:rPr>
          <w:sz w:val="24"/>
          <w:szCs w:val="24"/>
        </w:rPr>
        <w:t>Vendor acceptance is based on</w:t>
      </w:r>
      <w:r>
        <w:rPr>
          <w:sz w:val="24"/>
          <w:szCs w:val="24"/>
        </w:rPr>
        <w:t>:</w:t>
      </w:r>
    </w:p>
    <w:p w14:paraId="0000000B" w14:textId="069D1520" w:rsidR="0043423E" w:rsidRPr="00A46BBF" w:rsidRDefault="00A468B8">
      <w:pPr>
        <w:numPr>
          <w:ilvl w:val="0"/>
          <w:numId w:val="4"/>
        </w:numPr>
        <w:pBdr>
          <w:top w:val="nil"/>
          <w:left w:val="nil"/>
          <w:bottom w:val="nil"/>
          <w:right w:val="nil"/>
          <w:between w:val="nil"/>
        </w:pBdr>
        <w:spacing w:after="0"/>
        <w:rPr>
          <w:b/>
          <w:bCs/>
          <w:color w:val="000000"/>
          <w:sz w:val="24"/>
          <w:szCs w:val="24"/>
        </w:rPr>
      </w:pPr>
      <w:r>
        <w:rPr>
          <w:color w:val="000000"/>
          <w:sz w:val="24"/>
          <w:szCs w:val="24"/>
        </w:rPr>
        <w:t>Returning vendors in good standing</w:t>
      </w:r>
      <w:r w:rsidR="00DD5A73">
        <w:rPr>
          <w:color w:val="000000"/>
          <w:sz w:val="24"/>
          <w:szCs w:val="24"/>
        </w:rPr>
        <w:t xml:space="preserve"> - </w:t>
      </w:r>
      <w:r w:rsidR="0062594F">
        <w:rPr>
          <w:color w:val="000000"/>
          <w:sz w:val="24"/>
          <w:szCs w:val="24"/>
        </w:rPr>
        <w:t>Unpaid fees from prior years disqualify applicants</w:t>
      </w:r>
    </w:p>
    <w:p w14:paraId="0000000C" w14:textId="77777777" w:rsidR="0043423E" w:rsidRDefault="00A468B8">
      <w:pPr>
        <w:numPr>
          <w:ilvl w:val="0"/>
          <w:numId w:val="4"/>
        </w:numPr>
        <w:pBdr>
          <w:top w:val="nil"/>
          <w:left w:val="nil"/>
          <w:bottom w:val="nil"/>
          <w:right w:val="nil"/>
          <w:between w:val="nil"/>
        </w:pBdr>
        <w:spacing w:after="0"/>
        <w:rPr>
          <w:color w:val="000000"/>
          <w:sz w:val="24"/>
          <w:szCs w:val="24"/>
        </w:rPr>
      </w:pPr>
      <w:r>
        <w:rPr>
          <w:sz w:val="24"/>
          <w:szCs w:val="24"/>
        </w:rPr>
        <w:t>Full-season</w:t>
      </w:r>
      <w:r>
        <w:rPr>
          <w:color w:val="000000"/>
          <w:sz w:val="24"/>
          <w:szCs w:val="24"/>
        </w:rPr>
        <w:t xml:space="preserve"> vendors vs. occasional weekly vendors  </w:t>
      </w:r>
    </w:p>
    <w:p w14:paraId="0000000D" w14:textId="77777777" w:rsidR="0043423E" w:rsidRDefault="00A468B8">
      <w:pPr>
        <w:spacing w:after="0"/>
        <w:rPr>
          <w:sz w:val="24"/>
          <w:szCs w:val="24"/>
        </w:rPr>
      </w:pPr>
      <w:r>
        <w:rPr>
          <w:sz w:val="24"/>
          <w:szCs w:val="24"/>
        </w:rPr>
        <w:t>Other selection criteria include but is not limited to the following:</w:t>
      </w:r>
    </w:p>
    <w:p w14:paraId="0000000E" w14:textId="3DD21370" w:rsidR="0043423E" w:rsidRDefault="00A468B8">
      <w:pPr>
        <w:numPr>
          <w:ilvl w:val="0"/>
          <w:numId w:val="4"/>
        </w:numPr>
        <w:pBdr>
          <w:top w:val="nil"/>
          <w:left w:val="nil"/>
          <w:bottom w:val="nil"/>
          <w:right w:val="nil"/>
          <w:between w:val="nil"/>
        </w:pBdr>
        <w:spacing w:after="0"/>
        <w:rPr>
          <w:color w:val="000000"/>
          <w:sz w:val="24"/>
          <w:szCs w:val="24"/>
        </w:rPr>
      </w:pPr>
      <w:r>
        <w:rPr>
          <w:color w:val="000000"/>
          <w:sz w:val="24"/>
          <w:szCs w:val="24"/>
        </w:rPr>
        <w:t>Local and organically grown, produced, or handcrafted products</w:t>
      </w:r>
    </w:p>
    <w:p w14:paraId="0000000F" w14:textId="77777777" w:rsidR="0043423E" w:rsidRDefault="00A468B8">
      <w:pPr>
        <w:numPr>
          <w:ilvl w:val="0"/>
          <w:numId w:val="4"/>
        </w:numPr>
        <w:pBdr>
          <w:top w:val="nil"/>
          <w:left w:val="nil"/>
          <w:bottom w:val="nil"/>
          <w:right w:val="nil"/>
          <w:between w:val="nil"/>
        </w:pBdr>
        <w:spacing w:after="0"/>
        <w:rPr>
          <w:color w:val="000000"/>
          <w:sz w:val="24"/>
          <w:szCs w:val="24"/>
        </w:rPr>
      </w:pPr>
      <w:r>
        <w:rPr>
          <w:sz w:val="24"/>
          <w:szCs w:val="24"/>
        </w:rPr>
        <w:t>The uniqueness</w:t>
      </w:r>
      <w:r>
        <w:rPr>
          <w:color w:val="000000"/>
          <w:sz w:val="24"/>
          <w:szCs w:val="24"/>
        </w:rPr>
        <w:t xml:space="preserve"> of product offerings</w:t>
      </w:r>
    </w:p>
    <w:p w14:paraId="00000011" w14:textId="20C60083" w:rsidR="0043423E" w:rsidRPr="00B17A61" w:rsidRDefault="00B17A61" w:rsidP="00B17A61">
      <w:pPr>
        <w:pStyle w:val="p1"/>
        <w:spacing w:before="0" w:beforeAutospacing="0"/>
        <w:divId w:val="365913867"/>
        <w:rPr>
          <w:rFonts w:asciiTheme="majorHAnsi" w:hAnsiTheme="majorHAnsi"/>
        </w:rPr>
      </w:pPr>
      <w:r w:rsidRPr="00B17A61">
        <w:rPr>
          <w:rStyle w:val="s1"/>
          <w:rFonts w:asciiTheme="majorHAnsi" w:hAnsiTheme="majorHAnsi"/>
        </w:rPr>
        <w:t>The TFM does not grant</w:t>
      </w:r>
      <w:r w:rsidR="00E6427D">
        <w:rPr>
          <w:rStyle w:val="s1"/>
          <w:rFonts w:asciiTheme="majorHAnsi" w:hAnsiTheme="majorHAnsi"/>
        </w:rPr>
        <w:t xml:space="preserve"> vendor or product exclusivity, ensuring a diverse mixed while considering market share. The steering committee finalizes the lineup and a farm inspection may be required</w:t>
      </w:r>
      <w:r w:rsidR="00A468B8" w:rsidRPr="00B17A61">
        <w:rPr>
          <w:rFonts w:asciiTheme="majorHAnsi" w:hAnsiTheme="majorHAnsi"/>
        </w:rPr>
        <w:t>.</w:t>
      </w:r>
    </w:p>
    <w:p w14:paraId="00000012" w14:textId="77777777" w:rsidR="0043423E" w:rsidRDefault="00A468B8">
      <w:pPr>
        <w:spacing w:after="0"/>
        <w:rPr>
          <w:b/>
          <w:sz w:val="24"/>
          <w:szCs w:val="24"/>
        </w:rPr>
      </w:pPr>
      <w:r>
        <w:rPr>
          <w:b/>
          <w:sz w:val="24"/>
          <w:szCs w:val="24"/>
        </w:rPr>
        <w:t>Key Market Rules:</w:t>
      </w:r>
    </w:p>
    <w:p w14:paraId="00000013" w14:textId="77777777" w:rsidR="0043423E" w:rsidRDefault="00A468B8">
      <w:pPr>
        <w:numPr>
          <w:ilvl w:val="0"/>
          <w:numId w:val="4"/>
        </w:numPr>
        <w:pBdr>
          <w:top w:val="nil"/>
          <w:left w:val="nil"/>
          <w:bottom w:val="nil"/>
          <w:right w:val="nil"/>
          <w:between w:val="nil"/>
        </w:pBdr>
        <w:spacing w:after="0"/>
        <w:rPr>
          <w:color w:val="000000"/>
          <w:sz w:val="24"/>
          <w:szCs w:val="24"/>
        </w:rPr>
      </w:pPr>
      <w:r>
        <w:rPr>
          <w:color w:val="000000"/>
          <w:sz w:val="24"/>
          <w:szCs w:val="24"/>
        </w:rPr>
        <w:t xml:space="preserve">Vendors </w:t>
      </w:r>
      <w:r w:rsidRPr="005A3B5E">
        <w:rPr>
          <w:bCs/>
          <w:color w:val="000000"/>
          <w:sz w:val="24"/>
          <w:szCs w:val="24"/>
        </w:rPr>
        <w:t>must</w:t>
      </w:r>
      <w:r>
        <w:rPr>
          <w:b/>
          <w:color w:val="000000"/>
          <w:sz w:val="24"/>
          <w:szCs w:val="24"/>
        </w:rPr>
        <w:t xml:space="preserve"> </w:t>
      </w:r>
      <w:r>
        <w:rPr>
          <w:color w:val="000000"/>
          <w:sz w:val="24"/>
          <w:szCs w:val="24"/>
        </w:rPr>
        <w:t>be set up and prepared to serve customers by 10 a.m.  Late arrivals are disruptive to the flow of the market.</w:t>
      </w:r>
    </w:p>
    <w:p w14:paraId="00000014" w14:textId="7E6CB4D9" w:rsidR="0043423E" w:rsidRDefault="00961745">
      <w:pPr>
        <w:numPr>
          <w:ilvl w:val="0"/>
          <w:numId w:val="4"/>
        </w:numPr>
        <w:pBdr>
          <w:top w:val="nil"/>
          <w:left w:val="nil"/>
          <w:bottom w:val="nil"/>
          <w:right w:val="nil"/>
          <w:between w:val="nil"/>
        </w:pBdr>
        <w:spacing w:after="0"/>
        <w:rPr>
          <w:color w:val="000000"/>
          <w:sz w:val="24"/>
          <w:szCs w:val="24"/>
        </w:rPr>
      </w:pPr>
      <w:r>
        <w:rPr>
          <w:color w:val="000000"/>
          <w:sz w:val="24"/>
          <w:szCs w:val="24"/>
        </w:rPr>
        <w:t>Vendors</w:t>
      </w:r>
      <w:r w:rsidR="009E27FE">
        <w:rPr>
          <w:color w:val="000000"/>
          <w:sz w:val="24"/>
          <w:szCs w:val="24"/>
        </w:rPr>
        <w:t xml:space="preserve"> cannot drive</w:t>
      </w:r>
      <w:r w:rsidR="00A468B8">
        <w:rPr>
          <w:color w:val="000000"/>
          <w:sz w:val="24"/>
          <w:szCs w:val="24"/>
        </w:rPr>
        <w:t xml:space="preserve"> </w:t>
      </w:r>
      <w:r w:rsidR="00691C5D">
        <w:rPr>
          <w:color w:val="000000"/>
          <w:sz w:val="24"/>
          <w:szCs w:val="24"/>
        </w:rPr>
        <w:t>on market grounds</w:t>
      </w:r>
      <w:r w:rsidR="00A468B8">
        <w:rPr>
          <w:color w:val="000000"/>
          <w:sz w:val="24"/>
          <w:szCs w:val="24"/>
        </w:rPr>
        <w:t xml:space="preserve"> to offload.  </w:t>
      </w:r>
      <w:r w:rsidR="00466B08">
        <w:rPr>
          <w:color w:val="000000"/>
          <w:sz w:val="24"/>
          <w:szCs w:val="24"/>
        </w:rPr>
        <w:t>There are neighbouring parking</w:t>
      </w:r>
      <w:r w:rsidR="00A468B8">
        <w:rPr>
          <w:color w:val="000000"/>
          <w:sz w:val="24"/>
          <w:szCs w:val="24"/>
        </w:rPr>
        <w:t xml:space="preserve"> lots so vendors are required to transport their goods and gear.</w:t>
      </w:r>
    </w:p>
    <w:p w14:paraId="00000015" w14:textId="3F6D738E" w:rsidR="0043423E" w:rsidRDefault="00961745">
      <w:pPr>
        <w:numPr>
          <w:ilvl w:val="0"/>
          <w:numId w:val="4"/>
        </w:numPr>
        <w:pBdr>
          <w:top w:val="nil"/>
          <w:left w:val="nil"/>
          <w:bottom w:val="nil"/>
          <w:right w:val="nil"/>
          <w:between w:val="nil"/>
        </w:pBdr>
        <w:spacing w:after="0"/>
        <w:rPr>
          <w:color w:val="000000"/>
          <w:sz w:val="24"/>
          <w:szCs w:val="24"/>
        </w:rPr>
      </w:pPr>
      <w:r>
        <w:rPr>
          <w:color w:val="000000"/>
          <w:sz w:val="24"/>
          <w:szCs w:val="24"/>
        </w:rPr>
        <w:t xml:space="preserve">Vendors </w:t>
      </w:r>
      <w:r w:rsidR="00227D12">
        <w:rPr>
          <w:color w:val="000000"/>
          <w:sz w:val="24"/>
          <w:szCs w:val="24"/>
        </w:rPr>
        <w:t xml:space="preserve">must </w:t>
      </w:r>
      <w:r>
        <w:rPr>
          <w:color w:val="000000"/>
          <w:sz w:val="24"/>
          <w:szCs w:val="24"/>
        </w:rPr>
        <w:t>inform</w:t>
      </w:r>
      <w:r w:rsidR="00227D12">
        <w:rPr>
          <w:color w:val="000000"/>
          <w:sz w:val="24"/>
          <w:szCs w:val="24"/>
        </w:rPr>
        <w:t xml:space="preserve"> the market manager if </w:t>
      </w:r>
      <w:r>
        <w:rPr>
          <w:color w:val="000000"/>
          <w:sz w:val="24"/>
          <w:szCs w:val="24"/>
        </w:rPr>
        <w:t>they</w:t>
      </w:r>
      <w:r w:rsidR="00227D12">
        <w:rPr>
          <w:color w:val="000000"/>
          <w:sz w:val="24"/>
          <w:szCs w:val="24"/>
        </w:rPr>
        <w:t xml:space="preserve"> can’t attend</w:t>
      </w:r>
      <w:r>
        <w:rPr>
          <w:color w:val="000000"/>
          <w:sz w:val="24"/>
          <w:szCs w:val="24"/>
        </w:rPr>
        <w:t xml:space="preserve"> -</w:t>
      </w:r>
      <w:r w:rsidR="00227D12">
        <w:rPr>
          <w:color w:val="000000"/>
          <w:sz w:val="24"/>
          <w:szCs w:val="24"/>
        </w:rPr>
        <w:t xml:space="preserve"> advance notice is preferred. </w:t>
      </w:r>
      <w:r w:rsidR="00177B6A">
        <w:rPr>
          <w:color w:val="000000"/>
          <w:sz w:val="24"/>
          <w:szCs w:val="24"/>
        </w:rPr>
        <w:t xml:space="preserve">Three un-notified absences may result in removal </w:t>
      </w:r>
      <w:r w:rsidR="005303A6">
        <w:rPr>
          <w:color w:val="000000"/>
          <w:sz w:val="24"/>
          <w:szCs w:val="24"/>
        </w:rPr>
        <w:t>and no refund will be available</w:t>
      </w:r>
      <w:r w:rsidR="00177B6A">
        <w:rPr>
          <w:color w:val="000000"/>
          <w:sz w:val="24"/>
          <w:szCs w:val="24"/>
        </w:rPr>
        <w:t>.</w:t>
      </w:r>
    </w:p>
    <w:p w14:paraId="00000016" w14:textId="62E8F497" w:rsidR="0043423E" w:rsidRPr="00B55E2F" w:rsidRDefault="00177B6A" w:rsidP="00B55E2F">
      <w:pPr>
        <w:numPr>
          <w:ilvl w:val="0"/>
          <w:numId w:val="4"/>
        </w:numPr>
        <w:pBdr>
          <w:top w:val="nil"/>
          <w:left w:val="nil"/>
          <w:bottom w:val="nil"/>
          <w:right w:val="nil"/>
          <w:between w:val="nil"/>
        </w:pBdr>
        <w:spacing w:after="0"/>
        <w:rPr>
          <w:b/>
          <w:sz w:val="24"/>
          <w:szCs w:val="24"/>
        </w:rPr>
      </w:pPr>
      <w:r>
        <w:rPr>
          <w:color w:val="000000"/>
          <w:sz w:val="24"/>
          <w:szCs w:val="24"/>
        </w:rPr>
        <w:t>A</w:t>
      </w:r>
      <w:r w:rsidR="00A468B8">
        <w:rPr>
          <w:color w:val="000000"/>
          <w:sz w:val="24"/>
          <w:szCs w:val="24"/>
        </w:rPr>
        <w:t xml:space="preserve">t least 75% of products offered at individual booths must </w:t>
      </w:r>
      <w:r w:rsidR="00250B38">
        <w:rPr>
          <w:color w:val="000000"/>
          <w:sz w:val="24"/>
          <w:szCs w:val="24"/>
        </w:rPr>
        <w:t>vendor-produced (</w:t>
      </w:r>
      <w:r w:rsidR="00A468B8">
        <w:rPr>
          <w:color w:val="000000"/>
          <w:sz w:val="24"/>
          <w:szCs w:val="24"/>
        </w:rPr>
        <w:t>higher percentage is encouraged</w:t>
      </w:r>
      <w:r w:rsidR="00250B38">
        <w:rPr>
          <w:color w:val="000000"/>
          <w:sz w:val="24"/>
          <w:szCs w:val="24"/>
        </w:rPr>
        <w:t>)</w:t>
      </w:r>
      <w:r w:rsidR="00B55E2F" w:rsidRPr="00583E99">
        <w:rPr>
          <w:sz w:val="24"/>
          <w:szCs w:val="24"/>
        </w:rPr>
        <w:t xml:space="preserve">. </w:t>
      </w:r>
      <w:r w:rsidR="00D636B5">
        <w:rPr>
          <w:sz w:val="24"/>
          <w:szCs w:val="24"/>
        </w:rPr>
        <w:t xml:space="preserve">Selling for another business </w:t>
      </w:r>
      <w:r w:rsidR="00DD1EB8">
        <w:rPr>
          <w:sz w:val="24"/>
          <w:szCs w:val="24"/>
        </w:rPr>
        <w:t>(</w:t>
      </w:r>
      <w:r w:rsidR="000E2915" w:rsidRPr="000E2915">
        <w:rPr>
          <w:sz w:val="24"/>
          <w:szCs w:val="24"/>
        </w:rPr>
        <w:t>≤</w:t>
      </w:r>
      <w:r w:rsidR="00DD1EB8">
        <w:rPr>
          <w:sz w:val="24"/>
          <w:szCs w:val="24"/>
        </w:rPr>
        <w:t>25%)</w:t>
      </w:r>
      <w:r w:rsidR="000E2915">
        <w:rPr>
          <w:sz w:val="24"/>
          <w:szCs w:val="24"/>
        </w:rPr>
        <w:t xml:space="preserve"> requires </w:t>
      </w:r>
      <w:r w:rsidR="00516B86">
        <w:rPr>
          <w:sz w:val="24"/>
          <w:szCs w:val="24"/>
        </w:rPr>
        <w:t>prior approval.</w:t>
      </w:r>
    </w:p>
    <w:p w14:paraId="00000017" w14:textId="71CC2955" w:rsidR="0043423E" w:rsidRDefault="00A468B8">
      <w:pPr>
        <w:numPr>
          <w:ilvl w:val="0"/>
          <w:numId w:val="4"/>
        </w:numPr>
        <w:pBdr>
          <w:top w:val="nil"/>
          <w:left w:val="nil"/>
          <w:bottom w:val="nil"/>
          <w:right w:val="nil"/>
          <w:between w:val="nil"/>
        </w:pBdr>
        <w:spacing w:after="0"/>
        <w:rPr>
          <w:color w:val="000000"/>
          <w:sz w:val="24"/>
          <w:szCs w:val="24"/>
        </w:rPr>
      </w:pPr>
      <w:r>
        <w:rPr>
          <w:sz w:val="24"/>
          <w:szCs w:val="24"/>
        </w:rPr>
        <w:t xml:space="preserve">Vendors </w:t>
      </w:r>
      <w:r w:rsidR="00516B86">
        <w:rPr>
          <w:sz w:val="24"/>
          <w:szCs w:val="24"/>
        </w:rPr>
        <w:t>must provide</w:t>
      </w:r>
      <w:r>
        <w:rPr>
          <w:sz w:val="24"/>
          <w:szCs w:val="24"/>
        </w:rPr>
        <w:t xml:space="preserve"> their own tent and table. </w:t>
      </w:r>
      <w:r w:rsidR="008B104D">
        <w:rPr>
          <w:sz w:val="24"/>
          <w:szCs w:val="24"/>
        </w:rPr>
        <w:t>Rentals may be available for an additional fee</w:t>
      </w:r>
      <w:r>
        <w:rPr>
          <w:sz w:val="24"/>
          <w:szCs w:val="24"/>
        </w:rPr>
        <w:t xml:space="preserve">. </w:t>
      </w:r>
      <w:r w:rsidR="005A3B5E">
        <w:rPr>
          <w:sz w:val="24"/>
          <w:szCs w:val="24"/>
        </w:rPr>
        <w:t>V</w:t>
      </w:r>
      <w:r w:rsidR="005B0303">
        <w:rPr>
          <w:sz w:val="24"/>
          <w:szCs w:val="24"/>
        </w:rPr>
        <w:t>endors must</w:t>
      </w:r>
      <w:r w:rsidR="005A3B5E">
        <w:rPr>
          <w:sz w:val="24"/>
          <w:szCs w:val="24"/>
        </w:rPr>
        <w:t xml:space="preserve"> also</w:t>
      </w:r>
      <w:r w:rsidR="005B0303">
        <w:rPr>
          <w:sz w:val="24"/>
          <w:szCs w:val="24"/>
        </w:rPr>
        <w:t xml:space="preserve"> bring their own tent </w:t>
      </w:r>
      <w:r w:rsidR="00AA7A4E">
        <w:rPr>
          <w:sz w:val="24"/>
          <w:szCs w:val="24"/>
        </w:rPr>
        <w:t>pegs &amp; weight</w:t>
      </w:r>
      <w:r w:rsidR="005B0303">
        <w:rPr>
          <w:sz w:val="24"/>
          <w:szCs w:val="24"/>
        </w:rPr>
        <w:t xml:space="preserve"> (</w:t>
      </w:r>
      <w:r w:rsidR="00FE055F">
        <w:rPr>
          <w:sz w:val="24"/>
          <w:szCs w:val="24"/>
        </w:rPr>
        <w:t xml:space="preserve">both </w:t>
      </w:r>
      <w:r w:rsidR="005B0303">
        <w:rPr>
          <w:sz w:val="24"/>
          <w:szCs w:val="24"/>
        </w:rPr>
        <w:t>1</w:t>
      </w:r>
      <w:r w:rsidR="00FE055F">
        <w:rPr>
          <w:sz w:val="24"/>
          <w:szCs w:val="24"/>
        </w:rPr>
        <w:t>/</w:t>
      </w:r>
      <w:r w:rsidR="005B0303">
        <w:rPr>
          <w:sz w:val="24"/>
          <w:szCs w:val="24"/>
        </w:rPr>
        <w:t>tent leg). No weights, no set-up.</w:t>
      </w:r>
    </w:p>
    <w:p w14:paraId="00000018" w14:textId="15B57BAB" w:rsidR="0043423E" w:rsidRDefault="00A468B8">
      <w:pPr>
        <w:numPr>
          <w:ilvl w:val="0"/>
          <w:numId w:val="4"/>
        </w:numPr>
        <w:pBdr>
          <w:top w:val="nil"/>
          <w:left w:val="nil"/>
          <w:bottom w:val="nil"/>
          <w:right w:val="nil"/>
          <w:between w:val="nil"/>
        </w:pBdr>
        <w:spacing w:after="0"/>
        <w:rPr>
          <w:sz w:val="24"/>
          <w:szCs w:val="24"/>
        </w:rPr>
      </w:pPr>
      <w:r>
        <w:rPr>
          <w:sz w:val="24"/>
          <w:szCs w:val="24"/>
        </w:rPr>
        <w:t>Generators are available for an additional fee</w:t>
      </w:r>
      <w:r w:rsidR="000D1792">
        <w:rPr>
          <w:sz w:val="24"/>
          <w:szCs w:val="24"/>
        </w:rPr>
        <w:t xml:space="preserve"> (see below)</w:t>
      </w:r>
      <w:r>
        <w:rPr>
          <w:sz w:val="24"/>
          <w:szCs w:val="24"/>
        </w:rPr>
        <w:t xml:space="preserve">. </w:t>
      </w:r>
      <w:r w:rsidR="00A2488E">
        <w:rPr>
          <w:sz w:val="24"/>
          <w:szCs w:val="24"/>
        </w:rPr>
        <w:t>Personal generators must be low noise, fume-free, and approved in advance for placement in a designated area</w:t>
      </w:r>
      <w:r w:rsidR="000D1792">
        <w:rPr>
          <w:sz w:val="24"/>
          <w:szCs w:val="24"/>
        </w:rPr>
        <w:t>.</w:t>
      </w:r>
    </w:p>
    <w:p w14:paraId="00000019" w14:textId="0B8D9B9F" w:rsidR="0043423E" w:rsidRDefault="00A468B8">
      <w:pPr>
        <w:numPr>
          <w:ilvl w:val="0"/>
          <w:numId w:val="4"/>
        </w:numPr>
        <w:pBdr>
          <w:top w:val="nil"/>
          <w:left w:val="nil"/>
          <w:bottom w:val="nil"/>
          <w:right w:val="nil"/>
          <w:between w:val="nil"/>
        </w:pBdr>
        <w:spacing w:after="0"/>
        <w:rPr>
          <w:color w:val="000000"/>
          <w:sz w:val="24"/>
          <w:szCs w:val="24"/>
        </w:rPr>
      </w:pPr>
      <w:r w:rsidRPr="00E61AD3">
        <w:rPr>
          <w:sz w:val="24"/>
          <w:szCs w:val="24"/>
        </w:rPr>
        <w:t>Food vendors must comply with</w:t>
      </w:r>
      <w:r w:rsidR="00E61AD3" w:rsidRPr="00E61AD3">
        <w:rPr>
          <w:sz w:val="24"/>
          <w:szCs w:val="24"/>
        </w:rPr>
        <w:t xml:space="preserve"> </w:t>
      </w:r>
      <w:r w:rsidRPr="00E61AD3">
        <w:rPr>
          <w:sz w:val="24"/>
          <w:szCs w:val="24"/>
        </w:rPr>
        <w:t>Grey Bruce Health Unit</w:t>
      </w:r>
      <w:r w:rsidR="00E61AD3" w:rsidRPr="00E61AD3">
        <w:rPr>
          <w:sz w:val="24"/>
          <w:szCs w:val="24"/>
        </w:rPr>
        <w:t xml:space="preserve"> regulations</w:t>
      </w:r>
      <w:r w:rsidRPr="00E61AD3">
        <w:rPr>
          <w:sz w:val="24"/>
          <w:szCs w:val="24"/>
        </w:rPr>
        <w:t xml:space="preserve">, </w:t>
      </w:r>
      <w:r>
        <w:rPr>
          <w:sz w:val="24"/>
          <w:szCs w:val="24"/>
        </w:rPr>
        <w:t>including permits</w:t>
      </w:r>
      <w:r w:rsidR="00E61AD3">
        <w:rPr>
          <w:sz w:val="24"/>
          <w:szCs w:val="24"/>
        </w:rPr>
        <w:t xml:space="preserve">. </w:t>
      </w:r>
      <w:r>
        <w:rPr>
          <w:sz w:val="24"/>
          <w:szCs w:val="24"/>
        </w:rPr>
        <w:t>Failure to comply with these regulations may result in removal from the market with no refund available.</w:t>
      </w:r>
    </w:p>
    <w:p w14:paraId="2DB60F8D" w14:textId="77777777" w:rsidR="00365AF0" w:rsidRDefault="00365AF0" w:rsidP="00C51DD4">
      <w:pPr>
        <w:pBdr>
          <w:top w:val="nil"/>
          <w:left w:val="nil"/>
          <w:bottom w:val="nil"/>
          <w:right w:val="nil"/>
          <w:between w:val="nil"/>
        </w:pBdr>
        <w:spacing w:after="0"/>
        <w:rPr>
          <w:b/>
          <w:sz w:val="24"/>
          <w:szCs w:val="24"/>
        </w:rPr>
      </w:pPr>
    </w:p>
    <w:p w14:paraId="7DE10730" w14:textId="77777777" w:rsidR="00FE3892" w:rsidRDefault="00FE3892" w:rsidP="00C51DD4">
      <w:pPr>
        <w:pBdr>
          <w:top w:val="nil"/>
          <w:left w:val="nil"/>
          <w:bottom w:val="nil"/>
          <w:right w:val="nil"/>
          <w:between w:val="nil"/>
        </w:pBdr>
        <w:spacing w:after="0"/>
        <w:rPr>
          <w:b/>
          <w:sz w:val="24"/>
          <w:szCs w:val="24"/>
        </w:rPr>
        <w:sectPr w:rsidR="00FE3892">
          <w:pgSz w:w="12240" w:h="15840"/>
          <w:pgMar w:top="851" w:right="851" w:bottom="851" w:left="851" w:header="709" w:footer="709" w:gutter="0"/>
          <w:pgNumType w:start="1"/>
          <w:cols w:space="720"/>
        </w:sectPr>
      </w:pPr>
    </w:p>
    <w:p w14:paraId="0000001E" w14:textId="21109E06" w:rsidR="0043423E" w:rsidRPr="00583E99" w:rsidRDefault="00A468B8" w:rsidP="00C51DD4">
      <w:pPr>
        <w:pBdr>
          <w:top w:val="nil"/>
          <w:left w:val="nil"/>
          <w:bottom w:val="nil"/>
          <w:right w:val="nil"/>
          <w:between w:val="nil"/>
        </w:pBdr>
        <w:spacing w:after="0"/>
        <w:rPr>
          <w:b/>
          <w:sz w:val="24"/>
          <w:szCs w:val="24"/>
        </w:rPr>
      </w:pPr>
      <w:r w:rsidRPr="00583E99">
        <w:rPr>
          <w:b/>
          <w:sz w:val="24"/>
          <w:szCs w:val="24"/>
        </w:rPr>
        <w:t>Completed applications</w:t>
      </w:r>
      <w:r w:rsidR="003E6171">
        <w:rPr>
          <w:b/>
          <w:sz w:val="24"/>
          <w:szCs w:val="24"/>
        </w:rPr>
        <w:t xml:space="preserve"> can be mailed</w:t>
      </w:r>
      <w:r w:rsidRPr="00583E99">
        <w:rPr>
          <w:b/>
          <w:sz w:val="24"/>
          <w:szCs w:val="24"/>
        </w:rPr>
        <w:t>:</w:t>
      </w:r>
    </w:p>
    <w:p w14:paraId="0000001F" w14:textId="77777777" w:rsidR="0043423E" w:rsidRDefault="00A468B8">
      <w:pPr>
        <w:spacing w:after="0"/>
        <w:rPr>
          <w:sz w:val="24"/>
          <w:szCs w:val="24"/>
        </w:rPr>
      </w:pPr>
      <w:r>
        <w:rPr>
          <w:sz w:val="24"/>
          <w:szCs w:val="24"/>
        </w:rPr>
        <w:t>Thornbury Farmers’ Market</w:t>
      </w:r>
    </w:p>
    <w:p w14:paraId="00000020" w14:textId="77777777" w:rsidR="0043423E" w:rsidRDefault="00A468B8">
      <w:pPr>
        <w:spacing w:after="0"/>
        <w:rPr>
          <w:sz w:val="24"/>
          <w:szCs w:val="24"/>
        </w:rPr>
      </w:pPr>
      <w:r>
        <w:rPr>
          <w:sz w:val="24"/>
          <w:szCs w:val="24"/>
        </w:rPr>
        <w:t>166 Clark Street, Clarksburg, Ontario, Canada</w:t>
      </w:r>
    </w:p>
    <w:p w14:paraId="00000021" w14:textId="23D8AD44" w:rsidR="0043423E" w:rsidRDefault="00A468B8">
      <w:pPr>
        <w:spacing w:after="0"/>
        <w:rPr>
          <w:sz w:val="24"/>
          <w:szCs w:val="24"/>
        </w:rPr>
      </w:pPr>
      <w:r>
        <w:rPr>
          <w:sz w:val="24"/>
          <w:szCs w:val="24"/>
        </w:rPr>
        <w:t>Cheques are to be made payable to Thornbury Farmers’ Market</w:t>
      </w:r>
      <w:r w:rsidR="00B65040">
        <w:rPr>
          <w:sz w:val="24"/>
          <w:szCs w:val="24"/>
        </w:rPr>
        <w:t xml:space="preserve"> </w:t>
      </w:r>
    </w:p>
    <w:p w14:paraId="00000022" w14:textId="09BAF3D1" w:rsidR="0043423E" w:rsidRDefault="00B65040">
      <w:pPr>
        <w:spacing w:after="0"/>
        <w:rPr>
          <w:sz w:val="24"/>
          <w:szCs w:val="24"/>
        </w:rPr>
      </w:pPr>
      <w:r w:rsidRPr="003E6171">
        <w:rPr>
          <w:b/>
          <w:bCs/>
          <w:sz w:val="24"/>
          <w:szCs w:val="24"/>
        </w:rPr>
        <w:t xml:space="preserve">OR  </w:t>
      </w:r>
      <w:r w:rsidR="00A468B8" w:rsidRPr="003E6171">
        <w:rPr>
          <w:b/>
          <w:bCs/>
          <w:sz w:val="24"/>
          <w:szCs w:val="24"/>
        </w:rPr>
        <w:t>E-Mail</w:t>
      </w:r>
      <w:r w:rsidRPr="003E6171">
        <w:rPr>
          <w:b/>
          <w:bCs/>
          <w:sz w:val="24"/>
          <w:szCs w:val="24"/>
        </w:rPr>
        <w:t xml:space="preserve"> and E-transfer</w:t>
      </w:r>
      <w:r w:rsidR="00A468B8" w:rsidRPr="003E6171">
        <w:rPr>
          <w:b/>
          <w:bCs/>
          <w:sz w:val="24"/>
          <w:szCs w:val="24"/>
        </w:rPr>
        <w:t xml:space="preserve">: </w:t>
      </w:r>
      <w:hyperlink r:id="rId8">
        <w:r w:rsidR="00A468B8">
          <w:rPr>
            <w:color w:val="0563C1"/>
            <w:sz w:val="24"/>
            <w:szCs w:val="24"/>
            <w:u w:val="single"/>
          </w:rPr>
          <w:t>thornburymarket@gmail.com</w:t>
        </w:r>
      </w:hyperlink>
    </w:p>
    <w:p w14:paraId="12F70541" w14:textId="77777777" w:rsidR="003E6171" w:rsidRDefault="003E6171">
      <w:pPr>
        <w:spacing w:after="0"/>
        <w:rPr>
          <w:sz w:val="24"/>
          <w:szCs w:val="24"/>
        </w:rPr>
      </w:pPr>
    </w:p>
    <w:p w14:paraId="00000023" w14:textId="29914FBA" w:rsidR="0043423E" w:rsidRDefault="00A468B8">
      <w:pPr>
        <w:spacing w:after="0"/>
        <w:rPr>
          <w:sz w:val="24"/>
          <w:szCs w:val="24"/>
        </w:rPr>
      </w:pPr>
      <w:r w:rsidRPr="003E6171">
        <w:rPr>
          <w:b/>
          <w:bCs/>
          <w:sz w:val="24"/>
          <w:szCs w:val="24"/>
        </w:rPr>
        <w:t>Phone</w:t>
      </w:r>
      <w:r>
        <w:rPr>
          <w:sz w:val="24"/>
          <w:szCs w:val="24"/>
        </w:rPr>
        <w:t> : 705-606-7101 (Elora – Market Manager)</w:t>
      </w:r>
    </w:p>
    <w:p w14:paraId="3CDDC70E" w14:textId="77777777" w:rsidR="00365AF0" w:rsidRDefault="00365AF0">
      <w:pPr>
        <w:spacing w:after="0"/>
        <w:rPr>
          <w:sz w:val="24"/>
          <w:szCs w:val="24"/>
        </w:rPr>
        <w:sectPr w:rsidR="00365AF0" w:rsidSect="00365AF0">
          <w:type w:val="continuous"/>
          <w:pgSz w:w="12240" w:h="15840"/>
          <w:pgMar w:top="851" w:right="851" w:bottom="851" w:left="851" w:header="709" w:footer="709" w:gutter="0"/>
          <w:pgNumType w:start="1"/>
          <w:cols w:num="2" w:space="720"/>
        </w:sectPr>
      </w:pPr>
    </w:p>
    <w:p w14:paraId="00000024" w14:textId="77777777" w:rsidR="0043423E" w:rsidRDefault="0043423E">
      <w:pPr>
        <w:spacing w:after="0"/>
        <w:rPr>
          <w:sz w:val="24"/>
          <w:szCs w:val="24"/>
        </w:rPr>
      </w:pPr>
    </w:p>
    <w:p w14:paraId="6086C95A" w14:textId="77777777" w:rsidR="00FE3892" w:rsidRDefault="00FE3892">
      <w:pPr>
        <w:widowControl w:val="0"/>
        <w:spacing w:after="0" w:line="240" w:lineRule="auto"/>
        <w:jc w:val="center"/>
        <w:rPr>
          <w:b/>
          <w:sz w:val="28"/>
          <w:szCs w:val="28"/>
        </w:rPr>
      </w:pPr>
    </w:p>
    <w:p w14:paraId="00000025" w14:textId="69118777" w:rsidR="0043423E" w:rsidRDefault="00A468B8">
      <w:pPr>
        <w:widowControl w:val="0"/>
        <w:spacing w:after="0" w:line="240" w:lineRule="auto"/>
        <w:jc w:val="center"/>
        <w:rPr>
          <w:b/>
          <w:sz w:val="28"/>
          <w:szCs w:val="28"/>
        </w:rPr>
      </w:pPr>
      <w:r>
        <w:rPr>
          <w:b/>
          <w:sz w:val="28"/>
          <w:szCs w:val="28"/>
        </w:rPr>
        <w:lastRenderedPageBreak/>
        <w:t>2025 THORNBURY FARMERS MARKET VENDOR APPLICATION FORM</w:t>
      </w:r>
    </w:p>
    <w:p w14:paraId="00000027" w14:textId="77777777" w:rsidR="0043423E" w:rsidRDefault="00A468B8" w:rsidP="003E0E9A">
      <w:pPr>
        <w:widowControl w:val="0"/>
        <w:spacing w:before="240" w:after="0" w:line="360" w:lineRule="auto"/>
      </w:pPr>
      <w:r>
        <w:rPr>
          <w:b/>
        </w:rPr>
        <w:t>Contact Name</w:t>
      </w:r>
      <w:r>
        <w:t>:______________________________________________________________________</w:t>
      </w:r>
    </w:p>
    <w:p w14:paraId="00000028" w14:textId="77777777" w:rsidR="0043423E" w:rsidRDefault="00A468B8">
      <w:pPr>
        <w:widowControl w:val="0"/>
        <w:spacing w:after="0" w:line="360" w:lineRule="auto"/>
      </w:pPr>
      <w:r>
        <w:rPr>
          <w:b/>
        </w:rPr>
        <w:t>Business Name</w:t>
      </w:r>
      <w:r>
        <w:t>: ____________________________________________________________________</w:t>
      </w:r>
    </w:p>
    <w:p w14:paraId="00000029" w14:textId="77777777" w:rsidR="0043423E" w:rsidRDefault="00A468B8">
      <w:pPr>
        <w:widowControl w:val="0"/>
        <w:spacing w:after="0" w:line="360" w:lineRule="auto"/>
      </w:pPr>
      <w:r>
        <w:rPr>
          <w:b/>
        </w:rPr>
        <w:t>Full Address</w:t>
      </w:r>
      <w:r>
        <w:t>:_______________________________________________________________________</w:t>
      </w:r>
    </w:p>
    <w:p w14:paraId="0000002A" w14:textId="77777777" w:rsidR="0043423E" w:rsidRDefault="00A468B8">
      <w:pPr>
        <w:widowControl w:val="0"/>
        <w:spacing w:after="0" w:line="360" w:lineRule="auto"/>
      </w:pPr>
      <w:r>
        <w:rPr>
          <w:b/>
        </w:rPr>
        <w:t>P/C:</w:t>
      </w:r>
      <w:r>
        <w:t xml:space="preserve"> ______________________  </w:t>
      </w:r>
      <w:r>
        <w:rPr>
          <w:b/>
        </w:rPr>
        <w:t>Ph</w:t>
      </w:r>
      <w:r>
        <w:t>:___________________________</w:t>
      </w:r>
      <w:r>
        <w:rPr>
          <w:b/>
        </w:rPr>
        <w:t xml:space="preserve"> Cell:</w:t>
      </w:r>
      <w:r>
        <w:t xml:space="preserve"> _____________________</w:t>
      </w:r>
    </w:p>
    <w:p w14:paraId="0000002B" w14:textId="77777777" w:rsidR="0043423E" w:rsidRDefault="00A468B8">
      <w:pPr>
        <w:widowControl w:val="0"/>
        <w:spacing w:after="0" w:line="360" w:lineRule="auto"/>
      </w:pPr>
      <w:r>
        <w:rPr>
          <w:b/>
        </w:rPr>
        <w:t>Email:</w:t>
      </w:r>
      <w:r>
        <w:t xml:space="preserve"> _____________________________________________________________________________</w:t>
      </w:r>
    </w:p>
    <w:p w14:paraId="0000002C" w14:textId="77777777" w:rsidR="0043423E" w:rsidRDefault="00A468B8">
      <w:pPr>
        <w:widowControl w:val="0"/>
        <w:spacing w:after="0" w:line="360" w:lineRule="auto"/>
      </w:pPr>
      <w:r>
        <w:rPr>
          <w:b/>
        </w:rPr>
        <w:t>Website/Social Media:</w:t>
      </w:r>
      <w:r>
        <w:t>________________________________________________________________</w:t>
      </w:r>
    </w:p>
    <w:p w14:paraId="0000002D" w14:textId="77777777" w:rsidR="0043423E" w:rsidRDefault="00A468B8">
      <w:pPr>
        <w:widowControl w:val="0"/>
        <w:spacing w:after="0" w:line="240" w:lineRule="auto"/>
        <w:rPr>
          <w:b/>
        </w:rPr>
      </w:pPr>
      <w:r>
        <w:rPr>
          <w:b/>
        </w:rPr>
        <w:t xml:space="preserve">MARKET FEES:  </w:t>
      </w:r>
    </w:p>
    <w:p w14:paraId="0000002E" w14:textId="77777777" w:rsidR="0043423E" w:rsidRDefault="00A468B8">
      <w:pPr>
        <w:widowControl w:val="0"/>
        <w:numPr>
          <w:ilvl w:val="0"/>
          <w:numId w:val="2"/>
        </w:numPr>
        <w:spacing w:after="0" w:line="360" w:lineRule="auto"/>
      </w:pPr>
      <w:r>
        <w:t xml:space="preserve"> Full Season 10’ x 10’ space @ $350.00…………………...………………...$________________</w:t>
      </w:r>
    </w:p>
    <w:p w14:paraId="0000002F" w14:textId="77777777" w:rsidR="0043423E" w:rsidRDefault="00A468B8">
      <w:pPr>
        <w:widowControl w:val="0"/>
        <w:numPr>
          <w:ilvl w:val="0"/>
          <w:numId w:val="2"/>
        </w:numPr>
        <w:spacing w:after="0" w:line="360" w:lineRule="auto"/>
      </w:pPr>
      <w:r>
        <w:t>Full Season Extra 10’ x 10’ space @ $100.00 per space......………………...$________________</w:t>
      </w:r>
    </w:p>
    <w:p w14:paraId="00000030" w14:textId="77777777" w:rsidR="0043423E" w:rsidRDefault="00A468B8">
      <w:pPr>
        <w:widowControl w:val="0"/>
        <w:numPr>
          <w:ilvl w:val="0"/>
          <w:numId w:val="2"/>
        </w:numPr>
        <w:spacing w:after="0" w:line="360" w:lineRule="auto"/>
      </w:pPr>
      <w:r>
        <w:t>Four Week Block(s) @ $130.00 Each….…………..………………..……… $________________</w:t>
      </w:r>
    </w:p>
    <w:p w14:paraId="00000031" w14:textId="14891665" w:rsidR="0043423E" w:rsidRDefault="00A468B8">
      <w:pPr>
        <w:widowControl w:val="0"/>
        <w:numPr>
          <w:ilvl w:val="0"/>
          <w:numId w:val="2"/>
        </w:numPr>
        <w:spacing w:after="0" w:line="360" w:lineRule="auto"/>
      </w:pPr>
      <w:r>
        <w:t>Weekly @ $40.00 E</w:t>
      </w:r>
      <w:r w:rsidR="00E00C70">
        <w:t>ach</w:t>
      </w:r>
      <w:r>
        <w:t>……………………………………………...….……..$________________</w:t>
      </w:r>
    </w:p>
    <w:p w14:paraId="465DF084" w14:textId="740772E8" w:rsidR="00DD55F3" w:rsidRDefault="00555BD3">
      <w:pPr>
        <w:widowControl w:val="0"/>
        <w:numPr>
          <w:ilvl w:val="0"/>
          <w:numId w:val="2"/>
        </w:numPr>
        <w:spacing w:after="0" w:line="360" w:lineRule="auto"/>
      </w:pPr>
      <w:proofErr w:type="spellStart"/>
      <w:r>
        <w:t>Studentp</w:t>
      </w:r>
      <w:r w:rsidR="00FA2B9D">
        <w:t>r</w:t>
      </w:r>
      <w:r>
        <w:t>eneur</w:t>
      </w:r>
      <w:proofErr w:type="spellEnd"/>
      <w:r w:rsidR="00E90FA5">
        <w:t xml:space="preserve"> </w:t>
      </w:r>
      <w:r w:rsidR="00DD55F3">
        <w:t>(</w:t>
      </w:r>
      <w:r w:rsidR="00E90FA5" w:rsidRPr="000E2915">
        <w:rPr>
          <w:sz w:val="24"/>
          <w:szCs w:val="24"/>
        </w:rPr>
        <w:t>≤</w:t>
      </w:r>
      <w:r w:rsidR="00DD55F3">
        <w:t>1</w:t>
      </w:r>
      <w:r w:rsidR="00E90FA5">
        <w:t>9</w:t>
      </w:r>
      <w:r w:rsidR="00DD55F3">
        <w:t xml:space="preserve"> years old) </w:t>
      </w:r>
      <w:r w:rsidR="00E00C70">
        <w:t>@ $10</w:t>
      </w:r>
      <w:r w:rsidR="00B63F8C">
        <w:t>/day</w:t>
      </w:r>
      <w:r w:rsidR="00E00C70">
        <w:t xml:space="preserve"> Each</w:t>
      </w:r>
      <w:r w:rsidR="00B63F8C">
        <w:t xml:space="preserve"> </w:t>
      </w:r>
      <w:r w:rsidR="00DD55F3">
        <w:t>………………………………………..$_</w:t>
      </w:r>
      <w:r w:rsidR="00E00C70">
        <w:t>___________________</w:t>
      </w:r>
    </w:p>
    <w:p w14:paraId="00000032" w14:textId="467FE4FD" w:rsidR="0043423E" w:rsidRDefault="00A468B8" w:rsidP="00AD4185">
      <w:pPr>
        <w:widowControl w:val="0"/>
        <w:numPr>
          <w:ilvl w:val="0"/>
          <w:numId w:val="2"/>
        </w:numPr>
        <w:spacing w:after="0" w:line="240" w:lineRule="auto"/>
      </w:pPr>
      <w:r>
        <w:t>Generator @ $5.00</w:t>
      </w:r>
      <w:r w:rsidR="00117B74">
        <w:t>/day</w:t>
      </w:r>
      <w:r w:rsidR="00D73707">
        <w:t xml:space="preserve">* </w:t>
      </w:r>
      <w:r>
        <w:t>(</w:t>
      </w:r>
      <w:r w:rsidR="00DD55F3">
        <w:t>vendor</w:t>
      </w:r>
      <w:r>
        <w:t xml:space="preserve"> provide</w:t>
      </w:r>
      <w:r w:rsidR="00117B74">
        <w:t>s</w:t>
      </w:r>
      <w:r>
        <w:t xml:space="preserve"> fuel)………</w:t>
      </w:r>
      <w:r w:rsidR="00117B74">
        <w:t>.</w:t>
      </w:r>
      <w:r>
        <w:t>……………$____________________</w:t>
      </w:r>
      <w:r w:rsidR="00D73707">
        <w:t>___</w:t>
      </w:r>
    </w:p>
    <w:p w14:paraId="68F99F05" w14:textId="764E6ADE" w:rsidR="00D73707" w:rsidRPr="00D80ABD" w:rsidRDefault="00F25DCF" w:rsidP="00AD4185">
      <w:pPr>
        <w:pStyle w:val="ListParagraph"/>
        <w:widowControl w:val="0"/>
        <w:spacing w:after="0" w:line="276" w:lineRule="auto"/>
        <w:rPr>
          <w:sz w:val="18"/>
          <w:szCs w:val="18"/>
        </w:rPr>
      </w:pPr>
      <w:r>
        <w:t>*</w:t>
      </w:r>
      <w:r w:rsidRPr="00D80ABD">
        <w:rPr>
          <w:sz w:val="18"/>
          <w:szCs w:val="18"/>
        </w:rPr>
        <w:t>There are a limited number of generators and will be provided if available on certain dates</w:t>
      </w:r>
    </w:p>
    <w:p w14:paraId="00000033" w14:textId="61A1D0AD" w:rsidR="0043423E" w:rsidRDefault="00A468B8" w:rsidP="00AD4185">
      <w:pPr>
        <w:widowControl w:val="0"/>
        <w:spacing w:after="0" w:line="276" w:lineRule="auto"/>
      </w:pPr>
      <w:r>
        <w:rPr>
          <w:b/>
        </w:rPr>
        <w:t>LIST DATES</w:t>
      </w:r>
      <w:r>
        <w:t>: ________________   _________________    _________________   ___________________</w:t>
      </w:r>
    </w:p>
    <w:p w14:paraId="00000034" w14:textId="77777777" w:rsidR="0043423E" w:rsidRDefault="00A468B8">
      <w:pPr>
        <w:widowControl w:val="0"/>
        <w:spacing w:after="0" w:line="360" w:lineRule="auto"/>
      </w:pPr>
      <w:r>
        <w:rPr>
          <w:b/>
        </w:rPr>
        <w:t>Total Fees</w:t>
      </w:r>
      <w:r>
        <w:t xml:space="preserve"> ……………………………………………………………………………$________________</w:t>
      </w:r>
    </w:p>
    <w:p w14:paraId="00000035" w14:textId="77777777" w:rsidR="0043423E" w:rsidRDefault="00A468B8">
      <w:pPr>
        <w:widowControl w:val="0"/>
        <w:spacing w:after="0" w:line="360" w:lineRule="auto"/>
      </w:pPr>
      <w:r>
        <w:rPr>
          <w:b/>
        </w:rPr>
        <w:t>List of People Staffing Your Booth</w:t>
      </w:r>
      <w:r>
        <w:t>:_______________________________________________________</w:t>
      </w:r>
    </w:p>
    <w:p w14:paraId="00000036" w14:textId="77777777" w:rsidR="0043423E" w:rsidRDefault="00A468B8">
      <w:pPr>
        <w:widowControl w:val="0"/>
        <w:spacing w:after="0" w:line="240" w:lineRule="auto"/>
        <w:sectPr w:rsidR="0043423E" w:rsidSect="00365AF0">
          <w:type w:val="continuous"/>
          <w:pgSz w:w="12240" w:h="15840"/>
          <w:pgMar w:top="851" w:right="851" w:bottom="851" w:left="851" w:header="709" w:footer="709" w:gutter="0"/>
          <w:pgNumType w:start="1"/>
          <w:cols w:space="720"/>
        </w:sectPr>
      </w:pPr>
      <w:r>
        <w:rPr>
          <w:b/>
        </w:rPr>
        <w:t>PRODUCT DESCRIPTION</w:t>
      </w:r>
      <w:r>
        <w:t xml:space="preserve">: Fully itemize/describe products to be offered for sale in each category. </w:t>
      </w:r>
    </w:p>
    <w:p w14:paraId="00000037" w14:textId="5D132184" w:rsidR="0043423E" w:rsidRDefault="00A468B8" w:rsidP="00971F4F">
      <w:pPr>
        <w:pStyle w:val="ListParagraph"/>
        <w:widowControl w:val="0"/>
        <w:numPr>
          <w:ilvl w:val="0"/>
          <w:numId w:val="6"/>
        </w:numPr>
        <w:spacing w:after="0" w:line="240" w:lineRule="auto"/>
      </w:pPr>
      <w:r>
        <w:t>Agriculture</w:t>
      </w:r>
    </w:p>
    <w:p w14:paraId="08C3706A" w14:textId="3D9B00F0" w:rsidR="005051A4" w:rsidRDefault="00A468B8" w:rsidP="00E5622C">
      <w:pPr>
        <w:pStyle w:val="ListParagraph"/>
        <w:keepNext/>
        <w:keepLines/>
        <w:widowControl w:val="0"/>
        <w:numPr>
          <w:ilvl w:val="0"/>
          <w:numId w:val="6"/>
        </w:numPr>
        <w:spacing w:after="0" w:line="240" w:lineRule="auto"/>
      </w:pPr>
      <w:r>
        <w:t>Baking</w:t>
      </w:r>
    </w:p>
    <w:p w14:paraId="0000003A" w14:textId="012C1A4C" w:rsidR="0043423E" w:rsidRDefault="00A468B8" w:rsidP="00E5622C">
      <w:pPr>
        <w:pStyle w:val="ListParagraph"/>
        <w:keepNext/>
        <w:keepLines/>
        <w:widowControl w:val="0"/>
        <w:numPr>
          <w:ilvl w:val="0"/>
          <w:numId w:val="6"/>
        </w:numPr>
        <w:spacing w:after="0" w:line="240" w:lineRule="auto"/>
      </w:pPr>
      <w:r>
        <w:br w:type="column"/>
      </w:r>
      <w:r>
        <w:t>Food Concession</w:t>
      </w:r>
    </w:p>
    <w:p w14:paraId="0000003B" w14:textId="4D321E6B" w:rsidR="0043423E" w:rsidRDefault="00A468B8" w:rsidP="00FE483E">
      <w:pPr>
        <w:pStyle w:val="ListParagraph"/>
        <w:keepNext/>
        <w:keepLines/>
        <w:widowControl w:val="0"/>
        <w:numPr>
          <w:ilvl w:val="0"/>
          <w:numId w:val="6"/>
        </w:numPr>
        <w:spacing w:after="0" w:line="240" w:lineRule="auto"/>
        <w:sectPr w:rsidR="0043423E">
          <w:type w:val="continuous"/>
          <w:pgSz w:w="12240" w:h="15840"/>
          <w:pgMar w:top="851" w:right="851" w:bottom="851" w:left="851" w:header="709" w:footer="709" w:gutter="0"/>
          <w:cols w:num="3" w:space="720" w:equalWidth="0">
            <w:col w:w="3032" w:space="720"/>
            <w:col w:w="3032" w:space="720"/>
            <w:col w:w="3032" w:space="0"/>
          </w:cols>
        </w:sectPr>
      </w:pPr>
      <w:r>
        <w:t>Arts &amp; Craft</w:t>
      </w:r>
    </w:p>
    <w:p w14:paraId="0000003C" w14:textId="77777777" w:rsidR="0043423E" w:rsidRDefault="00A468B8" w:rsidP="00FE483E">
      <w:pPr>
        <w:keepNext/>
        <w:keepLines/>
        <w:widowControl w:val="0"/>
        <w:spacing w:after="0" w:line="240" w:lineRule="auto"/>
        <w:rPr>
          <w:i/>
        </w:rPr>
      </w:pPr>
      <w:bookmarkStart w:id="0" w:name="_heading=h.gjdgxs" w:colFirst="0" w:colLast="0"/>
      <w:bookmarkEnd w:id="0"/>
      <w:r>
        <w:rPr>
          <w:i/>
        </w:rPr>
        <w:t>All vendors selling ready-to-eat prepared foods must possess a valid food handling certificate. Please include a copy of the certificate with your application.</w:t>
      </w:r>
    </w:p>
    <w:p w14:paraId="0000003D" w14:textId="77777777" w:rsidR="0043423E" w:rsidRDefault="0043423E">
      <w:pPr>
        <w:widowControl w:val="0"/>
        <w:spacing w:after="0" w:line="240" w:lineRule="auto"/>
        <w:ind w:left="152"/>
        <w:rPr>
          <w:i/>
        </w:rPr>
      </w:pPr>
    </w:p>
    <w:p w14:paraId="0000003E" w14:textId="77777777" w:rsidR="0043423E" w:rsidRDefault="00A468B8">
      <w:pPr>
        <w:widowControl w:val="0"/>
        <w:spacing w:after="0" w:line="360" w:lineRule="auto"/>
        <w:ind w:left="152"/>
      </w:pPr>
      <w:r>
        <w:rPr>
          <w:b/>
        </w:rPr>
        <w:t>Description of products to be brought to the market</w:t>
      </w:r>
      <w:r>
        <w:t>:__________________________________________</w:t>
      </w:r>
    </w:p>
    <w:p w14:paraId="0000003F" w14:textId="77777777" w:rsidR="0043423E" w:rsidRDefault="00A468B8">
      <w:pPr>
        <w:widowControl w:val="0"/>
        <w:spacing w:after="0" w:line="360" w:lineRule="auto"/>
        <w:ind w:left="152"/>
      </w:pPr>
      <w:r>
        <w:t>_______________________________________________________________________________________</w:t>
      </w:r>
    </w:p>
    <w:p w14:paraId="00000040" w14:textId="77777777" w:rsidR="0043423E" w:rsidRDefault="00A468B8">
      <w:pPr>
        <w:widowControl w:val="0"/>
        <w:spacing w:after="0" w:line="360" w:lineRule="auto"/>
        <w:ind w:left="152"/>
      </w:pPr>
      <w:r>
        <w:t>_______________________________________________________________________________________</w:t>
      </w:r>
    </w:p>
    <w:p w14:paraId="00000041" w14:textId="77777777" w:rsidR="0043423E" w:rsidRDefault="00A468B8">
      <w:pPr>
        <w:widowControl w:val="0"/>
        <w:spacing w:after="0" w:line="240" w:lineRule="auto"/>
        <w:ind w:left="152"/>
      </w:pPr>
      <w:r>
        <w:rPr>
          <w:b/>
        </w:rPr>
        <w:t>Type of farming</w:t>
      </w:r>
      <w:r>
        <w:t xml:space="preserve">: (  ) non organic (  ) organically grown (  ) certified organic (   ) certified natural grown </w:t>
      </w:r>
    </w:p>
    <w:p w14:paraId="00000042" w14:textId="77777777" w:rsidR="0043423E" w:rsidRDefault="0043423E">
      <w:pPr>
        <w:widowControl w:val="0"/>
        <w:spacing w:after="0" w:line="240" w:lineRule="auto"/>
        <w:ind w:left="152"/>
      </w:pPr>
    </w:p>
    <w:p w14:paraId="00000043" w14:textId="77777777" w:rsidR="0043423E" w:rsidRDefault="00A468B8">
      <w:pPr>
        <w:widowControl w:val="0"/>
        <w:spacing w:after="0" w:line="360" w:lineRule="auto"/>
        <w:ind w:left="152"/>
        <w:rPr>
          <w:b/>
        </w:rPr>
      </w:pPr>
      <w:r>
        <w:rPr>
          <w:b/>
        </w:rPr>
        <w:t xml:space="preserve">Name of off-site vendor and products included in your booth (max 25% of your booth):  </w:t>
      </w:r>
    </w:p>
    <w:p w14:paraId="00000044" w14:textId="77777777" w:rsidR="0043423E" w:rsidRDefault="00A468B8">
      <w:pPr>
        <w:widowControl w:val="0"/>
        <w:spacing w:after="0" w:line="360" w:lineRule="auto"/>
        <w:ind w:left="152"/>
      </w:pPr>
      <w:r>
        <w:t>_______________________________________________________________________________________</w:t>
      </w:r>
    </w:p>
    <w:p w14:paraId="00000045" w14:textId="77777777" w:rsidR="0043423E" w:rsidRDefault="00A468B8">
      <w:pPr>
        <w:widowControl w:val="0"/>
        <w:spacing w:after="0" w:line="360" w:lineRule="auto"/>
        <w:ind w:left="152"/>
        <w:rPr>
          <w:b/>
        </w:rPr>
      </w:pPr>
      <w:r>
        <w:rPr>
          <w:b/>
        </w:rPr>
        <w:t>Describe what you will be bringing to set up your space (e.g. tent, tables, vehicle):</w:t>
      </w:r>
    </w:p>
    <w:p w14:paraId="00000046" w14:textId="77777777" w:rsidR="0043423E" w:rsidRDefault="00A468B8">
      <w:pPr>
        <w:widowControl w:val="0"/>
        <w:spacing w:after="0" w:line="240" w:lineRule="auto"/>
        <w:ind w:left="152"/>
      </w:pPr>
      <w:r>
        <w:t>_______________________________________________________________________________________</w:t>
      </w:r>
      <w:r>
        <w:rPr>
          <w:i/>
        </w:rPr>
        <w:t xml:space="preserve"> </w:t>
      </w:r>
    </w:p>
    <w:p w14:paraId="00000047" w14:textId="77777777" w:rsidR="0043423E" w:rsidRDefault="0043423E">
      <w:pPr>
        <w:widowControl w:val="0"/>
        <w:spacing w:after="0" w:line="240" w:lineRule="auto"/>
        <w:ind w:left="152"/>
        <w:rPr>
          <w:i/>
        </w:rPr>
      </w:pPr>
    </w:p>
    <w:p w14:paraId="00000048" w14:textId="77777777" w:rsidR="0043423E" w:rsidRDefault="00A468B8">
      <w:pPr>
        <w:widowControl w:val="0"/>
        <w:spacing w:after="0" w:line="240" w:lineRule="auto"/>
        <w:ind w:left="152"/>
        <w:rPr>
          <w:b/>
        </w:rPr>
      </w:pPr>
      <w:r>
        <w:rPr>
          <w:i/>
        </w:rPr>
        <w:t xml:space="preserve">Vendors acknowledge and agree in signing to accept full responsibility for any loss, damage or accident occurring at the Market as a result of negligence or willful default on the part of the Vendor or their employees.  Having paid the appropriate space fees, I hereby agree to comply fully with these and other Federal, Provincial and Municipal laws that apply and have read and agreed to the Thornbury Farmers Market (TFM) Rules and Regulations. </w:t>
      </w:r>
    </w:p>
    <w:p w14:paraId="00000049" w14:textId="77777777" w:rsidR="0043423E" w:rsidRDefault="0043423E">
      <w:pPr>
        <w:widowControl w:val="0"/>
        <w:spacing w:after="0" w:line="240" w:lineRule="auto"/>
        <w:ind w:left="152"/>
        <w:rPr>
          <w:b/>
        </w:rPr>
      </w:pPr>
    </w:p>
    <w:p w14:paraId="0000004A" w14:textId="53BA9145" w:rsidR="0043423E" w:rsidRDefault="00A468B8">
      <w:pPr>
        <w:widowControl w:val="0"/>
        <w:spacing w:after="0" w:line="240" w:lineRule="auto"/>
        <w:ind w:left="152"/>
        <w:rPr>
          <w:b/>
          <w:sz w:val="28"/>
          <w:szCs w:val="28"/>
        </w:rPr>
      </w:pPr>
      <w:r>
        <w:rPr>
          <w:b/>
        </w:rPr>
        <w:t>Signature of Vendor</w:t>
      </w:r>
      <w:r>
        <w:t>:___________________________________________________________________</w:t>
      </w:r>
    </w:p>
    <w:sectPr w:rsidR="0043423E">
      <w:type w:val="continuous"/>
      <w:pgSz w:w="12240" w:h="15840"/>
      <w:pgMar w:top="851" w:right="851" w:bottom="851" w:left="85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E655D2" w14:textId="77777777" w:rsidR="003A7B20" w:rsidRDefault="003A7B20" w:rsidP="00583E99">
      <w:pPr>
        <w:spacing w:after="0" w:line="240" w:lineRule="auto"/>
      </w:pPr>
      <w:r>
        <w:separator/>
      </w:r>
    </w:p>
  </w:endnote>
  <w:endnote w:type="continuationSeparator" w:id="0">
    <w:p w14:paraId="20BA2A97" w14:textId="77777777" w:rsidR="003A7B20" w:rsidRDefault="003A7B20" w:rsidP="00583E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Noto Sans Symbols">
    <w:charset w:val="00"/>
    <w:family w:val="auto"/>
    <w:pitch w:val="default"/>
    <w:embedRegular r:id="rId1" w:fontKey="{AE160ED7-BA10-D84F-ABD5-0A0857C609A4}"/>
    <w:embedBold r:id="rId2" w:fontKey="{3C20DEFB-B0E2-B349-98CC-EA5AA67718A1}"/>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EC7A19" w14:textId="77777777" w:rsidR="003A7B20" w:rsidRDefault="003A7B20" w:rsidP="00583E99">
      <w:pPr>
        <w:spacing w:after="0" w:line="240" w:lineRule="auto"/>
      </w:pPr>
      <w:r>
        <w:separator/>
      </w:r>
    </w:p>
  </w:footnote>
  <w:footnote w:type="continuationSeparator" w:id="0">
    <w:p w14:paraId="1EF2C384" w14:textId="77777777" w:rsidR="003A7B20" w:rsidRDefault="003A7B20" w:rsidP="00583E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045908"/>
    <w:multiLevelType w:val="hybridMultilevel"/>
    <w:tmpl w:val="CDF2571E"/>
    <w:lvl w:ilvl="0" w:tplc="FFFFFFFF">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34F1887"/>
    <w:multiLevelType w:val="hybridMultilevel"/>
    <w:tmpl w:val="876814B4"/>
    <w:lvl w:ilvl="0" w:tplc="04090009">
      <w:start w:val="1"/>
      <w:numFmt w:val="bullet"/>
      <w:lvlText w:val=""/>
      <w:lvlJc w:val="left"/>
      <w:pPr>
        <w:ind w:left="513" w:hanging="360"/>
      </w:pPr>
      <w:rPr>
        <w:rFonts w:ascii="Wingdings" w:hAnsi="Wingdings" w:hint="default"/>
      </w:rPr>
    </w:lvl>
    <w:lvl w:ilvl="1" w:tplc="04090003" w:tentative="1">
      <w:start w:val="1"/>
      <w:numFmt w:val="bullet"/>
      <w:lvlText w:val="o"/>
      <w:lvlJc w:val="left"/>
      <w:pPr>
        <w:ind w:left="1233" w:hanging="360"/>
      </w:pPr>
      <w:rPr>
        <w:rFonts w:ascii="Courier New" w:hAnsi="Courier New" w:cs="Courier New" w:hint="default"/>
      </w:rPr>
    </w:lvl>
    <w:lvl w:ilvl="2" w:tplc="04090005" w:tentative="1">
      <w:start w:val="1"/>
      <w:numFmt w:val="bullet"/>
      <w:lvlText w:val=""/>
      <w:lvlJc w:val="left"/>
      <w:pPr>
        <w:ind w:left="1953" w:hanging="360"/>
      </w:pPr>
      <w:rPr>
        <w:rFonts w:ascii="Wingdings" w:hAnsi="Wingdings" w:hint="default"/>
      </w:rPr>
    </w:lvl>
    <w:lvl w:ilvl="3" w:tplc="04090001" w:tentative="1">
      <w:start w:val="1"/>
      <w:numFmt w:val="bullet"/>
      <w:lvlText w:val=""/>
      <w:lvlJc w:val="left"/>
      <w:pPr>
        <w:ind w:left="2673" w:hanging="360"/>
      </w:pPr>
      <w:rPr>
        <w:rFonts w:ascii="Symbol" w:hAnsi="Symbol" w:hint="default"/>
      </w:rPr>
    </w:lvl>
    <w:lvl w:ilvl="4" w:tplc="04090003" w:tentative="1">
      <w:start w:val="1"/>
      <w:numFmt w:val="bullet"/>
      <w:lvlText w:val="o"/>
      <w:lvlJc w:val="left"/>
      <w:pPr>
        <w:ind w:left="3393" w:hanging="360"/>
      </w:pPr>
      <w:rPr>
        <w:rFonts w:ascii="Courier New" w:hAnsi="Courier New" w:cs="Courier New" w:hint="default"/>
      </w:rPr>
    </w:lvl>
    <w:lvl w:ilvl="5" w:tplc="04090005" w:tentative="1">
      <w:start w:val="1"/>
      <w:numFmt w:val="bullet"/>
      <w:lvlText w:val=""/>
      <w:lvlJc w:val="left"/>
      <w:pPr>
        <w:ind w:left="4113" w:hanging="360"/>
      </w:pPr>
      <w:rPr>
        <w:rFonts w:ascii="Wingdings" w:hAnsi="Wingdings" w:hint="default"/>
      </w:rPr>
    </w:lvl>
    <w:lvl w:ilvl="6" w:tplc="04090001" w:tentative="1">
      <w:start w:val="1"/>
      <w:numFmt w:val="bullet"/>
      <w:lvlText w:val=""/>
      <w:lvlJc w:val="left"/>
      <w:pPr>
        <w:ind w:left="4833" w:hanging="360"/>
      </w:pPr>
      <w:rPr>
        <w:rFonts w:ascii="Symbol" w:hAnsi="Symbol" w:hint="default"/>
      </w:rPr>
    </w:lvl>
    <w:lvl w:ilvl="7" w:tplc="04090003" w:tentative="1">
      <w:start w:val="1"/>
      <w:numFmt w:val="bullet"/>
      <w:lvlText w:val="o"/>
      <w:lvlJc w:val="left"/>
      <w:pPr>
        <w:ind w:left="5553" w:hanging="360"/>
      </w:pPr>
      <w:rPr>
        <w:rFonts w:ascii="Courier New" w:hAnsi="Courier New" w:cs="Courier New" w:hint="default"/>
      </w:rPr>
    </w:lvl>
    <w:lvl w:ilvl="8" w:tplc="04090005" w:tentative="1">
      <w:start w:val="1"/>
      <w:numFmt w:val="bullet"/>
      <w:lvlText w:val=""/>
      <w:lvlJc w:val="left"/>
      <w:pPr>
        <w:ind w:left="6273" w:hanging="360"/>
      </w:pPr>
      <w:rPr>
        <w:rFonts w:ascii="Wingdings" w:hAnsi="Wingdings" w:hint="default"/>
      </w:rPr>
    </w:lvl>
  </w:abstractNum>
  <w:abstractNum w:abstractNumId="2" w15:restartNumberingAfterBreak="0">
    <w:nsid w:val="5C0C73BB"/>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EFD6413"/>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0140A9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D2C46A6"/>
    <w:multiLevelType w:val="multilevel"/>
    <w:tmpl w:val="FFFFFFFF"/>
    <w:lvl w:ilvl="0">
      <w:start w:val="2023"/>
      <w:numFmt w:val="bullet"/>
      <w:lvlText w:val="-"/>
      <w:lvlJc w:val="left"/>
      <w:pPr>
        <w:ind w:left="1080" w:hanging="360"/>
      </w:pPr>
      <w:rPr>
        <w:rFonts w:ascii="Calibri" w:eastAsia="Calibri" w:hAnsi="Calibri" w:cs="Calibri"/>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1404177729">
    <w:abstractNumId w:val="2"/>
  </w:num>
  <w:num w:numId="2" w16cid:durableId="1531840195">
    <w:abstractNumId w:val="4"/>
  </w:num>
  <w:num w:numId="3" w16cid:durableId="1650012006">
    <w:abstractNumId w:val="3"/>
  </w:num>
  <w:num w:numId="4" w16cid:durableId="1719086131">
    <w:abstractNumId w:val="5"/>
  </w:num>
  <w:num w:numId="5" w16cid:durableId="1502043291">
    <w:abstractNumId w:val="0"/>
  </w:num>
  <w:num w:numId="6" w16cid:durableId="9736813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423E"/>
    <w:rsid w:val="00062FBE"/>
    <w:rsid w:val="0008473E"/>
    <w:rsid w:val="000A6BA2"/>
    <w:rsid w:val="000D1792"/>
    <w:rsid w:val="000E2915"/>
    <w:rsid w:val="00117B74"/>
    <w:rsid w:val="0012141E"/>
    <w:rsid w:val="0013707E"/>
    <w:rsid w:val="00177B6A"/>
    <w:rsid w:val="001D3C03"/>
    <w:rsid w:val="001E4E7F"/>
    <w:rsid w:val="00227D12"/>
    <w:rsid w:val="00250B38"/>
    <w:rsid w:val="00306410"/>
    <w:rsid w:val="00365AF0"/>
    <w:rsid w:val="003854DE"/>
    <w:rsid w:val="003A7B20"/>
    <w:rsid w:val="003E0E9A"/>
    <w:rsid w:val="003E12B2"/>
    <w:rsid w:val="003E6171"/>
    <w:rsid w:val="0043423E"/>
    <w:rsid w:val="00466B08"/>
    <w:rsid w:val="005051A4"/>
    <w:rsid w:val="00516B86"/>
    <w:rsid w:val="0052122A"/>
    <w:rsid w:val="005303A6"/>
    <w:rsid w:val="00555BD3"/>
    <w:rsid w:val="00567B13"/>
    <w:rsid w:val="00575986"/>
    <w:rsid w:val="00583E99"/>
    <w:rsid w:val="005A3B5E"/>
    <w:rsid w:val="005B0303"/>
    <w:rsid w:val="005D34A6"/>
    <w:rsid w:val="005F5CFD"/>
    <w:rsid w:val="00625032"/>
    <w:rsid w:val="0062594F"/>
    <w:rsid w:val="0067760B"/>
    <w:rsid w:val="00691C2E"/>
    <w:rsid w:val="00691C5D"/>
    <w:rsid w:val="006E40CF"/>
    <w:rsid w:val="00723225"/>
    <w:rsid w:val="00734297"/>
    <w:rsid w:val="00753235"/>
    <w:rsid w:val="007C482D"/>
    <w:rsid w:val="0082298F"/>
    <w:rsid w:val="008B104D"/>
    <w:rsid w:val="00961745"/>
    <w:rsid w:val="00971F4F"/>
    <w:rsid w:val="00975BA2"/>
    <w:rsid w:val="00997B61"/>
    <w:rsid w:val="009A1A18"/>
    <w:rsid w:val="009C0F1E"/>
    <w:rsid w:val="009D3FBC"/>
    <w:rsid w:val="009E27FE"/>
    <w:rsid w:val="00A2488E"/>
    <w:rsid w:val="00A468B8"/>
    <w:rsid w:val="00A46BBF"/>
    <w:rsid w:val="00A6625A"/>
    <w:rsid w:val="00A704BA"/>
    <w:rsid w:val="00A712D1"/>
    <w:rsid w:val="00AA7A4E"/>
    <w:rsid w:val="00AB38A4"/>
    <w:rsid w:val="00AD4185"/>
    <w:rsid w:val="00B17A61"/>
    <w:rsid w:val="00B55E2F"/>
    <w:rsid w:val="00B63F8C"/>
    <w:rsid w:val="00B65040"/>
    <w:rsid w:val="00BA1F40"/>
    <w:rsid w:val="00C23DB6"/>
    <w:rsid w:val="00C51DD4"/>
    <w:rsid w:val="00C768A4"/>
    <w:rsid w:val="00D551C7"/>
    <w:rsid w:val="00D636B5"/>
    <w:rsid w:val="00D73707"/>
    <w:rsid w:val="00D80ABD"/>
    <w:rsid w:val="00DD1EB8"/>
    <w:rsid w:val="00DD55F3"/>
    <w:rsid w:val="00DD5A73"/>
    <w:rsid w:val="00E00C70"/>
    <w:rsid w:val="00E06E66"/>
    <w:rsid w:val="00E5622C"/>
    <w:rsid w:val="00E61AD3"/>
    <w:rsid w:val="00E6427D"/>
    <w:rsid w:val="00E74A12"/>
    <w:rsid w:val="00E90FA5"/>
    <w:rsid w:val="00EF070A"/>
    <w:rsid w:val="00F25DCF"/>
    <w:rsid w:val="00FA2B9D"/>
    <w:rsid w:val="00FE055F"/>
    <w:rsid w:val="00FE3892"/>
    <w:rsid w:val="00FE483E"/>
    <w:rsid w:val="00FE778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5FA5776"/>
  <w15:docId w15:val="{3D4275F2-1D1C-8040-A3AB-233689B57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583E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3E99"/>
  </w:style>
  <w:style w:type="paragraph" w:styleId="Footer">
    <w:name w:val="footer"/>
    <w:basedOn w:val="Normal"/>
    <w:link w:val="FooterChar"/>
    <w:uiPriority w:val="99"/>
    <w:unhideWhenUsed/>
    <w:rsid w:val="00583E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3E99"/>
  </w:style>
  <w:style w:type="paragraph" w:styleId="ListParagraph">
    <w:name w:val="List Paragraph"/>
    <w:basedOn w:val="Normal"/>
    <w:uiPriority w:val="34"/>
    <w:qFormat/>
    <w:rsid w:val="00D73707"/>
    <w:pPr>
      <w:ind w:left="720"/>
      <w:contextualSpacing/>
    </w:pPr>
  </w:style>
  <w:style w:type="paragraph" w:customStyle="1" w:styleId="p1">
    <w:name w:val="p1"/>
    <w:basedOn w:val="Normal"/>
    <w:rsid w:val="00A6625A"/>
    <w:pPr>
      <w:spacing w:before="100" w:beforeAutospacing="1" w:after="100" w:afterAutospacing="1" w:line="240" w:lineRule="auto"/>
    </w:pPr>
    <w:rPr>
      <w:rFonts w:ascii="Times New Roman" w:eastAsiaTheme="minorEastAsia" w:hAnsi="Times New Roman" w:cs="Times New Roman"/>
      <w:sz w:val="24"/>
      <w:szCs w:val="24"/>
    </w:rPr>
  </w:style>
  <w:style w:type="character" w:customStyle="1" w:styleId="s1">
    <w:name w:val="s1"/>
    <w:basedOn w:val="DefaultParagraphFont"/>
    <w:rsid w:val="00A6625A"/>
  </w:style>
  <w:style w:type="character" w:customStyle="1" w:styleId="s2">
    <w:name w:val="s2"/>
    <w:basedOn w:val="DefaultParagraphFont"/>
    <w:rsid w:val="00A662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29671">
      <w:bodyDiv w:val="1"/>
      <w:marLeft w:val="0"/>
      <w:marRight w:val="0"/>
      <w:marTop w:val="0"/>
      <w:marBottom w:val="0"/>
      <w:divBdr>
        <w:top w:val="none" w:sz="0" w:space="0" w:color="auto"/>
        <w:left w:val="none" w:sz="0" w:space="0" w:color="auto"/>
        <w:bottom w:val="none" w:sz="0" w:space="0" w:color="auto"/>
        <w:right w:val="none" w:sz="0" w:space="0" w:color="auto"/>
      </w:divBdr>
    </w:div>
    <w:div w:id="365913867">
      <w:bodyDiv w:val="1"/>
      <w:marLeft w:val="0"/>
      <w:marRight w:val="0"/>
      <w:marTop w:val="0"/>
      <w:marBottom w:val="0"/>
      <w:divBdr>
        <w:top w:val="none" w:sz="0" w:space="0" w:color="auto"/>
        <w:left w:val="none" w:sz="0" w:space="0" w:color="auto"/>
        <w:bottom w:val="none" w:sz="0" w:space="0" w:color="auto"/>
        <w:right w:val="none" w:sz="0" w:space="0" w:color="auto"/>
      </w:divBdr>
    </w:div>
    <w:div w:id="487942840">
      <w:bodyDiv w:val="1"/>
      <w:marLeft w:val="0"/>
      <w:marRight w:val="0"/>
      <w:marTop w:val="0"/>
      <w:marBottom w:val="0"/>
      <w:divBdr>
        <w:top w:val="none" w:sz="0" w:space="0" w:color="auto"/>
        <w:left w:val="none" w:sz="0" w:space="0" w:color="auto"/>
        <w:bottom w:val="none" w:sz="0" w:space="0" w:color="auto"/>
        <w:right w:val="none" w:sz="0" w:space="0" w:color="auto"/>
      </w:divBdr>
    </w:div>
    <w:div w:id="1504928260">
      <w:bodyDiv w:val="1"/>
      <w:marLeft w:val="0"/>
      <w:marRight w:val="0"/>
      <w:marTop w:val="0"/>
      <w:marBottom w:val="0"/>
      <w:divBdr>
        <w:top w:val="none" w:sz="0" w:space="0" w:color="auto"/>
        <w:left w:val="none" w:sz="0" w:space="0" w:color="auto"/>
        <w:bottom w:val="none" w:sz="0" w:space="0" w:color="auto"/>
        <w:right w:val="none" w:sz="0" w:space="0" w:color="auto"/>
      </w:divBdr>
    </w:div>
    <w:div w:id="1674917949">
      <w:bodyDiv w:val="1"/>
      <w:marLeft w:val="0"/>
      <w:marRight w:val="0"/>
      <w:marTop w:val="0"/>
      <w:marBottom w:val="0"/>
      <w:divBdr>
        <w:top w:val="none" w:sz="0" w:space="0" w:color="auto"/>
        <w:left w:val="none" w:sz="0" w:space="0" w:color="auto"/>
        <w:bottom w:val="none" w:sz="0" w:space="0" w:color="auto"/>
        <w:right w:val="none" w:sz="0" w:space="0" w:color="auto"/>
      </w:divBdr>
    </w:div>
    <w:div w:id="21124310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thornburymarket@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AtVMl7WbBFcdnNnqA5hb/CMZCA==">CgMxLjAyCGguZ2pkZ3hzOAByITFzaXR5cHE0Sk02RW5STXZ3LV9oUWZaWF9ESFRfckNrOA==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3043</TotalTime>
  <Pages>2</Pages>
  <Words>868</Words>
  <Characters>4952</Characters>
  <Application>Microsoft Office Word</Application>
  <DocSecurity>0</DocSecurity>
  <Lines>41</Lines>
  <Paragraphs>11</Paragraphs>
  <ScaleCrop>false</ScaleCrop>
  <Company/>
  <LinksUpToDate>false</LinksUpToDate>
  <CharactersWithSpaces>5809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Elora Tarlo</cp:lastModifiedBy>
  <cp:revision>2</cp:revision>
  <dcterms:created xsi:type="dcterms:W3CDTF">2025-02-27T22:03:00Z</dcterms:created>
  <dcterms:modified xsi:type="dcterms:W3CDTF">2025-02-27T22:03:00Z</dcterms:modified>
</cp:coreProperties>
</file>